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EB2" w:rsidRDefault="00533EB2" w:rsidP="00533EB2">
      <w:pPr>
        <w:autoSpaceDE w:val="0"/>
        <w:autoSpaceDN w:val="0"/>
        <w:adjustRightInd w:val="0"/>
        <w:spacing w:line="240" w:lineRule="atLeas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宋体" w:cs="宋体"/>
          <w:color w:val="000000"/>
          <w:kern w:val="0"/>
          <w:sz w:val="20"/>
          <w:szCs w:val="20"/>
        </w:rPr>
        <w:t xml:space="preserve">67353 </w:t>
      </w:r>
      <w:r>
        <w:rPr>
          <w:rFonts w:ascii="宋体" w:cs="宋体" w:hint="eastAsia"/>
          <w:color w:val="000000"/>
          <w:kern w:val="0"/>
          <w:sz w:val="20"/>
          <w:szCs w:val="20"/>
        </w:rPr>
        <w:t>项</w:t>
      </w:r>
      <w:proofErr w:type="spellStart"/>
      <w:r>
        <w:rPr>
          <w:rFonts w:ascii="宋体" w:cs="宋体"/>
          <w:color w:val="000000"/>
          <w:kern w:val="0"/>
          <w:sz w:val="20"/>
          <w:szCs w:val="20"/>
        </w:rPr>
        <w:t>nv</w:t>
      </w:r>
      <w:proofErr w:type="spellEnd"/>
      <w:r w:rsidRPr="00533EB2">
        <w:rPr>
          <w:rFonts w:ascii="宋体" w:cs="宋体"/>
          <w:color w:val="000000"/>
          <w:kern w:val="0"/>
          <w:sz w:val="20"/>
          <w:szCs w:val="20"/>
        </w:rPr>
        <w:t>/</w:t>
      </w:r>
      <w:proofErr w:type="spellStart"/>
      <w:r w:rsidRPr="00533EB2">
        <w:rPr>
          <w:rFonts w:ascii="宋体" w:cs="宋体"/>
          <w:color w:val="000000"/>
          <w:kern w:val="0"/>
          <w:sz w:val="20"/>
          <w:szCs w:val="20"/>
        </w:rPr>
        <w:t>nv</w:t>
      </w:r>
      <w:proofErr w:type="spellEnd"/>
      <w:r w:rsidRPr="00533EB2">
        <w:rPr>
          <w:rFonts w:ascii="宋体" w:cs="宋体"/>
          <w:color w:val="000000"/>
          <w:kern w:val="0"/>
          <w:sz w:val="20"/>
          <w:szCs w:val="20"/>
        </w:rPr>
        <w:t>/</w:t>
      </w:r>
      <w:proofErr w:type="spellStart"/>
      <w:r w:rsidRPr="00533EB2">
        <w:rPr>
          <w:rFonts w:ascii="宋体" w:cs="宋体"/>
          <w:color w:val="000000"/>
          <w:kern w:val="0"/>
          <w:sz w:val="20"/>
          <w:szCs w:val="20"/>
        </w:rPr>
        <w:t>item_files</w:t>
      </w:r>
      <w:proofErr w:type="spellEnd"/>
      <w:r w:rsidRPr="00533EB2">
        <w:rPr>
          <w:rFonts w:ascii="宋体" w:cs="宋体"/>
          <w:color w:val="000000"/>
          <w:kern w:val="0"/>
          <w:sz w:val="20"/>
          <w:szCs w:val="20"/>
        </w:rPr>
        <w:t>/modem/</w:t>
      </w:r>
      <w:proofErr w:type="spellStart"/>
      <w:r w:rsidRPr="00533EB2">
        <w:rPr>
          <w:rFonts w:ascii="宋体" w:cs="宋体"/>
          <w:color w:val="000000"/>
          <w:kern w:val="0"/>
          <w:sz w:val="20"/>
          <w:szCs w:val="20"/>
        </w:rPr>
        <w:t>uim</w:t>
      </w:r>
      <w:proofErr w:type="spellEnd"/>
      <w:r w:rsidRPr="00533EB2">
        <w:rPr>
          <w:rFonts w:ascii="宋体" w:cs="宋体"/>
          <w:color w:val="000000"/>
          <w:kern w:val="0"/>
          <w:sz w:val="20"/>
          <w:szCs w:val="20"/>
        </w:rPr>
        <w:t>/</w:t>
      </w:r>
      <w:proofErr w:type="spellStart"/>
      <w:r w:rsidRPr="00533EB2">
        <w:rPr>
          <w:rFonts w:ascii="宋体" w:cs="宋体"/>
          <w:color w:val="000000"/>
          <w:kern w:val="0"/>
          <w:sz w:val="20"/>
          <w:szCs w:val="20"/>
        </w:rPr>
        <w:t>uimdrv</w:t>
      </w:r>
      <w:proofErr w:type="spellEnd"/>
      <w:r w:rsidRPr="00533EB2">
        <w:rPr>
          <w:rFonts w:ascii="宋体" w:cs="宋体"/>
          <w:color w:val="000000"/>
          <w:kern w:val="0"/>
          <w:sz w:val="20"/>
          <w:szCs w:val="20"/>
        </w:rPr>
        <w:t>/</w:t>
      </w:r>
      <w:proofErr w:type="spellStart"/>
      <w:r w:rsidRPr="00533EB2">
        <w:rPr>
          <w:rFonts w:ascii="宋体" w:cs="宋体"/>
          <w:color w:val="000000"/>
          <w:kern w:val="0"/>
          <w:sz w:val="20"/>
          <w:szCs w:val="20"/>
        </w:rPr>
        <w:t>feature_support_hotswap</w:t>
      </w:r>
      <w:proofErr w:type="spellEnd"/>
      <w:r>
        <w:rPr>
          <w:rFonts w:ascii="宋体" w:cs="宋体" w:hint="eastAsia"/>
          <w:color w:val="000000"/>
          <w:kern w:val="0"/>
          <w:sz w:val="20"/>
          <w:szCs w:val="20"/>
        </w:rPr>
        <w:t>：修改如下图即可：支持</w:t>
      </w:r>
      <w:r>
        <w:rPr>
          <w:rFonts w:ascii="宋体" w:cs="宋体"/>
          <w:color w:val="000000"/>
          <w:kern w:val="0"/>
          <w:sz w:val="20"/>
          <w:szCs w:val="20"/>
        </w:rPr>
        <w:t>SIM</w:t>
      </w:r>
      <w:r>
        <w:rPr>
          <w:rFonts w:ascii="宋体" w:cs="宋体" w:hint="eastAsia"/>
          <w:color w:val="000000"/>
          <w:kern w:val="0"/>
          <w:sz w:val="20"/>
          <w:szCs w:val="20"/>
        </w:rPr>
        <w:t>卡热插拔</w:t>
      </w:r>
      <w:r w:rsidR="00D75B89">
        <w:rPr>
          <w:rFonts w:ascii="宋体" w:cs="宋体" w:hint="eastAsia"/>
          <w:color w:val="000000"/>
          <w:kern w:val="0"/>
          <w:sz w:val="20"/>
          <w:szCs w:val="20"/>
        </w:rPr>
        <w:t>重启</w:t>
      </w:r>
    </w:p>
    <w:p w:rsidR="00533EB2" w:rsidRDefault="00533EB2" w:rsidP="00533EB2">
      <w:pPr>
        <w:autoSpaceDE w:val="0"/>
        <w:autoSpaceDN w:val="0"/>
        <w:adjustRightInd w:val="0"/>
        <w:spacing w:line="240" w:lineRule="atLeast"/>
        <w:jc w:val="left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ascii="宋体" w:cs="宋体"/>
          <w:noProof/>
          <w:color w:val="000000"/>
          <w:kern w:val="0"/>
          <w:sz w:val="20"/>
          <w:szCs w:val="20"/>
        </w:rPr>
        <w:drawing>
          <wp:inline distT="0" distB="0" distL="0" distR="0">
            <wp:extent cx="5267325" cy="1743075"/>
            <wp:effectExtent l="1905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3EB2" w:rsidRDefault="00533EB2" w:rsidP="00533EB2">
      <w:pPr>
        <w:autoSpaceDE w:val="0"/>
        <w:autoSpaceDN w:val="0"/>
        <w:adjustRightInd w:val="0"/>
        <w:spacing w:line="240" w:lineRule="atLeast"/>
        <w:jc w:val="left"/>
        <w:rPr>
          <w:rFonts w:ascii="宋体" w:cs="宋体"/>
          <w:color w:val="000000"/>
          <w:kern w:val="0"/>
          <w:sz w:val="20"/>
          <w:szCs w:val="20"/>
        </w:rPr>
      </w:pPr>
    </w:p>
    <w:p w:rsidR="00533EB2" w:rsidRDefault="00533EB2" w:rsidP="00533EB2">
      <w:pPr>
        <w:autoSpaceDE w:val="0"/>
        <w:autoSpaceDN w:val="0"/>
        <w:adjustRightInd w:val="0"/>
        <w:spacing w:line="240" w:lineRule="atLeast"/>
        <w:jc w:val="left"/>
        <w:rPr>
          <w:rFonts w:ascii="宋体" w:cs="宋体"/>
          <w:color w:val="000000"/>
          <w:kern w:val="0"/>
          <w:sz w:val="20"/>
          <w:szCs w:val="20"/>
        </w:rPr>
      </w:pPr>
    </w:p>
    <w:p w:rsidR="006E729A" w:rsidRDefault="006E729A"/>
    <w:sectPr w:rsidR="006E729A" w:rsidSect="002908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4DD" w:rsidRDefault="00AE34DD">
      <w:r>
        <w:separator/>
      </w:r>
    </w:p>
  </w:endnote>
  <w:endnote w:type="continuationSeparator" w:id="0">
    <w:p w:rsidR="00AE34DD" w:rsidRDefault="00AE34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9A" w:rsidRDefault="00727BE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E729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729A" w:rsidRDefault="006E729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9A" w:rsidRDefault="006E729A">
    <w:pPr>
      <w:pStyle w:val="a4"/>
      <w:framePr w:wrap="around" w:vAnchor="text" w:hAnchor="page" w:x="9541" w:y="-1"/>
      <w:rPr>
        <w:rStyle w:val="a5"/>
      </w:rPr>
    </w:pPr>
    <w:r>
      <w:rPr>
        <w:rStyle w:val="a5"/>
        <w:rFonts w:hint="eastAsia"/>
      </w:rPr>
      <w:t>第</w:t>
    </w:r>
    <w:r w:rsidR="00727BEB">
      <w:rPr>
        <w:rStyle w:val="a5"/>
      </w:rPr>
      <w:fldChar w:fldCharType="begin"/>
    </w:r>
    <w:r>
      <w:rPr>
        <w:rStyle w:val="a5"/>
      </w:rPr>
      <w:instrText xml:space="preserve">PAGE  </w:instrText>
    </w:r>
    <w:r w:rsidR="00727BEB">
      <w:rPr>
        <w:rStyle w:val="a5"/>
      </w:rPr>
      <w:fldChar w:fldCharType="separate"/>
    </w:r>
    <w:r w:rsidR="00D75B89">
      <w:rPr>
        <w:rStyle w:val="a5"/>
        <w:noProof/>
      </w:rPr>
      <w:t>1</w:t>
    </w:r>
    <w:r w:rsidR="00727BEB">
      <w:rPr>
        <w:rStyle w:val="a5"/>
      </w:rPr>
      <w:fldChar w:fldCharType="end"/>
    </w:r>
    <w:r>
      <w:rPr>
        <w:rStyle w:val="a5"/>
        <w:rFonts w:hint="eastAsia"/>
      </w:rPr>
      <w:t>页</w:t>
    </w:r>
  </w:p>
  <w:p w:rsidR="006E729A" w:rsidRDefault="006E729A">
    <w:pPr>
      <w:pStyle w:val="a4"/>
      <w:ind w:right="360"/>
      <w:jc w:val="both"/>
      <w:rPr>
        <w:rFonts w:ascii="宋体" w:hAnsi="宋体"/>
        <w:sz w:val="21"/>
        <w:szCs w:val="21"/>
      </w:rPr>
    </w:pPr>
    <w:r>
      <w:rPr>
        <w:sz w:val="21"/>
        <w:szCs w:val="21"/>
      </w:rPr>
      <w:t>&lt;</w:t>
    </w:r>
    <w:r>
      <w:rPr>
        <w:rFonts w:hAnsi="宋体" w:hint="eastAsia"/>
        <w:sz w:val="21"/>
        <w:szCs w:val="21"/>
      </w:rPr>
      <w:t>以上</w:t>
    </w:r>
    <w:r>
      <w:rPr>
        <w:rFonts w:hAnsi="宋体"/>
        <w:sz w:val="21"/>
        <w:szCs w:val="21"/>
      </w:rPr>
      <w:t>所有信息均为中兴通讯股份有限公司</w:t>
    </w:r>
    <w:r>
      <w:rPr>
        <w:rFonts w:hAnsi="宋体" w:hint="eastAsia"/>
        <w:sz w:val="21"/>
        <w:szCs w:val="21"/>
      </w:rPr>
      <w:t>所有</w:t>
    </w:r>
    <w:r>
      <w:rPr>
        <w:rFonts w:hAnsi="宋体"/>
        <w:sz w:val="21"/>
        <w:szCs w:val="21"/>
      </w:rPr>
      <w:t>，不</w:t>
    </w:r>
    <w:r>
      <w:rPr>
        <w:rFonts w:hAnsi="宋体" w:hint="eastAsia"/>
        <w:sz w:val="21"/>
        <w:szCs w:val="21"/>
      </w:rPr>
      <w:t>得</w:t>
    </w:r>
    <w:r>
      <w:rPr>
        <w:rFonts w:hAnsi="宋体"/>
        <w:sz w:val="21"/>
        <w:szCs w:val="21"/>
      </w:rPr>
      <w:t>外传</w:t>
    </w:r>
    <w:r>
      <w:rPr>
        <w:sz w:val="21"/>
        <w:szCs w:val="21"/>
      </w:rPr>
      <w:t>&gt;</w:t>
    </w:r>
    <w:r>
      <w:rPr>
        <w:rFonts w:ascii="宋体" w:hAnsi="宋体" w:hint="eastAsia"/>
        <w:sz w:val="21"/>
        <w:szCs w:val="21"/>
      </w:rPr>
      <w:t xml:space="preserve"> </w:t>
    </w:r>
    <w:r>
      <w:rPr>
        <w:rFonts w:ascii="宋体" w:hAnsi="宋体" w:hint="eastAsia"/>
        <w:sz w:val="21"/>
        <w:szCs w:val="21"/>
      </w:rPr>
      <w:tab/>
    </w:r>
  </w:p>
  <w:p w:rsidR="006E729A" w:rsidRDefault="006E729A">
    <w:pPr>
      <w:pStyle w:val="a4"/>
      <w:ind w:right="360"/>
      <w:jc w:val="both"/>
      <w:rPr>
        <w:rFonts w:ascii="宋体" w:hAnsi="宋体"/>
        <w:sz w:val="21"/>
        <w:szCs w:val="21"/>
      </w:rPr>
    </w:pPr>
    <w:r>
      <w:rPr>
        <w:rFonts w:hint="eastAsia"/>
        <w:sz w:val="21"/>
        <w:szCs w:val="21"/>
      </w:rPr>
      <w:t xml:space="preserve">All Rights reserved, No Spreading abroad without </w:t>
    </w:r>
    <w:r>
      <w:rPr>
        <w:sz w:val="21"/>
        <w:szCs w:val="21"/>
      </w:rPr>
      <w:t>Permission</w:t>
    </w:r>
    <w:r>
      <w:rPr>
        <w:rFonts w:hint="eastAsia"/>
        <w:sz w:val="21"/>
        <w:szCs w:val="21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4DD" w:rsidRDefault="00AE34DD">
      <w:r>
        <w:separator/>
      </w:r>
    </w:p>
  </w:footnote>
  <w:footnote w:type="continuationSeparator" w:id="0">
    <w:p w:rsidR="00AE34DD" w:rsidRDefault="00AE34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9A" w:rsidRDefault="00727BE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55157" o:spid="_x0000_s2051" type="#_x0000_t136" style="position:absolute;left:0;text-align:left;margin-left:0;margin-top:0;width:520.4pt;height:65.0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ZTE Confidential"/>
          <w10:wrap anchorx="margin" anchory="margin"/>
        </v:shape>
      </w:pict>
    </w:r>
    <w:r>
      <w:rPr>
        <w:noProof/>
      </w:rPr>
      <w:pict>
        <v:shape id="$PowerPlusWaterMarkObject1" o:spid="_x0000_s2049" type="#_x0000_t136" style="position:absolute;left:0;text-align:left;margin-left:0;margin-top:0;width:520.4pt;height:65.0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ZTE 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29A" w:rsidRDefault="00727BEB">
    <w:pPr>
      <w:pStyle w:val="a3"/>
      <w:rPr>
        <w:rFonts w:eastAsia="华文仿宋"/>
        <w:sz w:val="24"/>
      </w:rPr>
    </w:pPr>
    <w:r w:rsidRPr="00727BEB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55158" o:spid="_x0000_s2052" type="#_x0000_t136" style="position:absolute;left:0;text-align:left;margin-left:0;margin-top:0;width:520.4pt;height:65.0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ZTE Confidential"/>
          <w10:wrap anchorx="margin" anchory="margin"/>
        </v:shape>
      </w:pict>
    </w:r>
    <w:r w:rsidR="000259D7">
      <w:rPr>
        <w:rFonts w:ascii="宋体" w:cs="宋体" w:hint="eastAsia"/>
        <w:noProof/>
        <w:color w:val="000000"/>
        <w:kern w:val="0"/>
        <w:sz w:val="20"/>
        <w:szCs w:val="20"/>
      </w:rPr>
      <w:drawing>
        <wp:inline distT="0" distB="0" distL="0" distR="0">
          <wp:extent cx="714375" cy="247650"/>
          <wp:effectExtent l="19050" t="0" r="9525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E729A">
      <w:rPr>
        <w:rFonts w:ascii="宋体" w:hAnsi="宋体" w:hint="eastAsia"/>
      </w:rPr>
      <w:t xml:space="preserve">            </w:t>
    </w:r>
    <w:r w:rsidR="006E729A">
      <w:rPr>
        <w:rFonts w:ascii="宋体" w:hAnsi="宋体"/>
      </w:rPr>
      <w:t xml:space="preserve">                                 </w:t>
    </w:r>
    <w:r w:rsidR="006E729A">
      <w:rPr>
        <w:rFonts w:ascii="宋体" w:hAnsi="宋体" w:hint="eastAsia"/>
      </w:rPr>
      <w:t xml:space="preserve"> </w:t>
    </w:r>
    <w:r w:rsidR="006E729A">
      <w:rPr>
        <w:rFonts w:ascii="华文仿宋" w:eastAsia="华文仿宋" w:hAnsi="宋体" w:hint="eastAsia"/>
        <w:sz w:val="24"/>
      </w:rPr>
      <w:t>内部公开</w:t>
    </w:r>
    <w:r w:rsidR="006E729A">
      <w:rPr>
        <w:color w:val="000000"/>
        <w:kern w:val="0"/>
        <w:sz w:val="24"/>
      </w:rPr>
      <w:t>Internal Use Only</w:t>
    </w:r>
    <w:r w:rsidR="006E729A">
      <w:rPr>
        <w:rFonts w:ascii="仿宋_GB2312" w:eastAsia="华文仿宋" w:hAnsi="宋体" w:hint="eastAsia"/>
        <w:sz w:val="24"/>
        <w:szCs w:val="24"/>
      </w:rPr>
      <w:t>▲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3ED" w:rsidRDefault="00727BE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55156" o:spid="_x0000_s2050" type="#_x0000_t136" style="position:absolute;left:0;text-align:left;margin-left:0;margin-top:0;width:520.4pt;height:65.0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ZTE 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3EB2"/>
    <w:rsid w:val="00020151"/>
    <w:rsid w:val="000259D7"/>
    <w:rsid w:val="000A5C2D"/>
    <w:rsid w:val="002908A3"/>
    <w:rsid w:val="004C7873"/>
    <w:rsid w:val="00533EB2"/>
    <w:rsid w:val="00544BB2"/>
    <w:rsid w:val="005543ED"/>
    <w:rsid w:val="00620E67"/>
    <w:rsid w:val="006E729A"/>
    <w:rsid w:val="00727BEB"/>
    <w:rsid w:val="00987146"/>
    <w:rsid w:val="009C2114"/>
    <w:rsid w:val="00AE34DD"/>
    <w:rsid w:val="00C70DC2"/>
    <w:rsid w:val="00D31D7E"/>
    <w:rsid w:val="00D75B89"/>
    <w:rsid w:val="00DD7BFD"/>
    <w:rsid w:val="00DD7C75"/>
    <w:rsid w:val="00EB461E"/>
    <w:rsid w:val="00FD0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08A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90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290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2908A3"/>
  </w:style>
  <w:style w:type="paragraph" w:styleId="a6">
    <w:name w:val="Balloon Text"/>
    <w:basedOn w:val="a"/>
    <w:link w:val="Char"/>
    <w:rsid w:val="005543ED"/>
    <w:rPr>
      <w:sz w:val="18"/>
      <w:szCs w:val="18"/>
    </w:rPr>
  </w:style>
  <w:style w:type="character" w:customStyle="1" w:styleId="Char">
    <w:name w:val="批注框文本 Char"/>
    <w:basedOn w:val="a0"/>
    <w:link w:val="a6"/>
    <w:rsid w:val="005543E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77</Characters>
  <Application>Microsoft Office Word</Application>
  <DocSecurity>0</DocSecurity>
  <Lines>1</Lines>
  <Paragraphs>1</Paragraphs>
  <ScaleCrop>false</ScaleCrop>
  <Company>zte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wangkeping</dc:creator>
  <cp:keywords/>
  <dc:description/>
  <cp:lastModifiedBy>wangkeping</cp:lastModifiedBy>
  <cp:revision>14</cp:revision>
  <dcterms:created xsi:type="dcterms:W3CDTF">2012-11-26T07:35:00Z</dcterms:created>
  <dcterms:modified xsi:type="dcterms:W3CDTF">2012-11-26T07:38:00Z</dcterms:modified>
</cp:coreProperties>
</file>